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BMI és BMR számítási segédlet</w:t>
      </w:r>
    </w:p>
    <w:p>
      <w:r>
        <w:t>Szoftvertesztelés gyakorlat · 9. óra · a csatolt öt adatsor javított számítása</w:t>
      </w:r>
    </w:p>
    <w:p>
      <w:r>
        <w:t>A megadott weboldalon BMI ellenőrizhető. Az alábbi BMR- és aktivitási becslés a korábbi segédlet külön kiegészítő feladata; nem az EgészségKalauz BMI-eszköz teszteredménye. Az értékeket számítási mintaként használd, személyre szóló egészségügyi tanácsként ne.</w:t>
      </w:r>
    </w:p>
    <w:p>
      <w:pPr>
        <w:pStyle w:val="Heading1"/>
      </w:pPr>
      <w:r>
        <w:t>Képletek és elkülönített hatókör</w:t>
      </w:r>
    </w:p>
    <w:p>
      <w:r>
        <w:t>BMI = kg ÷ m². A felnőtt kategória a kerekítetlen érték alapján: &lt;18,5 alacsony; 18,5–&lt;25 normál; 25–&lt;30 túlsúly; ≥30 elhízás, 30/35/40 fokozathatárokkal. Gyermekeknél az életkor és nem szerinti percentilis szükséges.</w:t>
      </w:r>
    </w:p>
    <w:p>
      <w:r>
        <w:t>Mifflin–St Jeor-féle becsült nyugalmi energiafelhasználás (REE): férfi = 10×kg + 6,25×cm − 5×év + 5; nő = 10×kg + 6,25×cm − 5×év − 161. A napi energiafelhasználás becslése = REE × előre rögzített aktivitási tényező. A képlet eredeti megnevezése REE; a régi lap BMR címkéjét itt pontosítjuk. A köztes értéket ne kerekítsd; a végén egész kcal-ra kerekíts.</w:t>
      </w:r>
    </w:p>
    <w:p>
      <w:pPr>
        <w:pStyle w:val="Heading1"/>
      </w:pPr>
      <w:r>
        <w:t>A csatolt öt adatsor ellenőrzése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Sor és bemenet</w:t>
            </w:r>
          </w:p>
        </w:tc>
        <w:tc>
          <w:tcPr>
            <w:tcW w:type="dxa" w:w="3286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BMI és webes ellenőrzés</w:t>
            </w:r>
          </w:p>
        </w:tc>
        <w:tc>
          <w:tcPr>
            <w:tcW w:type="dxa" w:w="3286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Külön REE és napi becslés</w:t>
            </w:r>
          </w:p>
        </w:tc>
      </w:tr>
      <w:tr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1 · 75 kg; 180 cm; 30 éves férfi; 1,2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23,148… ≈ 23,15; felnőtt normál.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1730 kcal/nap; ×1,2 = 2076 kcal/nap.</w:t>
            </w:r>
          </w:p>
        </w:tc>
      </w:tr>
      <w:tr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2 · 30 kg; 150 cm; 20 éves nő; 1,9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13,333… ≈ 13,33; felnőtt alacsony.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976,5 kcal/nap; ×1,9 = 1855,35 ≈ 1855 kcal/nap.</w:t>
            </w:r>
          </w:p>
        </w:tc>
      </w:tr>
      <w:tr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3 · 150 kg; 170 cm; 65 éves férfi; 1,55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51,903… ≈ 51,90; felnőtt elhízás III. fok.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2242,5 kcal/nap; ×1,55 = 3475,875 ≈ 3476 kcal/nap.</w:t>
            </w:r>
          </w:p>
        </w:tc>
      </w:tr>
      <w:tr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4 · 60 kg; 165 cm; 17 éves lány; 1,375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22,038… ≈ 22,04; gyermekmód, dátum és referencia kell; felnőtt kategória nem adható.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A felnőtt REE-képletet és aktivitási becslést ehhez a kiskorú sorhoz nem képezzük le.</w:t>
            </w:r>
          </w:p>
        </w:tc>
      </w:tr>
      <w:tr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5 · 85 kg; 175 cm; 40 éves férfi; 1,725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27,755… ≈ 27,76; felnőtt túlsúly.</w:t>
            </w:r>
          </w:p>
        </w:tc>
        <w:tc>
          <w:tcPr>
            <w:tcW w:type="dxa" w:w="3286"/>
            <w:vAlign w:val="center"/>
          </w:tcPr>
          <w:p>
            <w:pPr>
              <w:spacing w:after="40"/>
            </w:pPr>
            <w:r>
              <w:rPr>
                <w:sz w:val="18"/>
              </w:rPr>
              <w:t>1748,75 kcal/nap; ×1,725 = 3016,594 ≈ 3017 kcal/nap.</w:t>
            </w:r>
          </w:p>
        </w:tc>
      </w:tr>
    </w:tbl>
    <w:p/>
    <w:p>
      <w:r>
        <w:t>A 2. sor szélsőséges bemenet matematikailag kiszámítható, de a becslő képlet személyre szóló használhatósága és az adott oldal által elfogadott tartomány külön kérdés. A 4. sorban a 17 éves személy gyermekmódja miatt nem alkalmazunk felnőtt BMI-kategóriát.</w:t>
      </w:r>
    </w:p>
    <w:p>
      <w:pPr>
        <w:pStyle w:val="Heading1"/>
      </w:pPr>
      <w:r>
        <w:t>Részletes javítás a 3. sorhoz</w:t>
      </w:r>
    </w:p>
    <w:p>
      <w:r>
        <w:t>BMI = 150 ÷ 1,70² = 150 ÷ 2,89 = 51,903... → kb. 51,90. REE = 10×150 + 6,25×170 − 5×65 + 5 = 1500 + 1062,5 − 325 + 5 = 2242,5 kcal/nap. Becslés 1,55-tel: 2242,5×1,55 = 3475,875 → egész kcal-ra kerekítve 3476. A korábbi 3477 akkor adódik, ha a REE-t már közben 2243-ra kerekítjük; az eljárások eltérő eredményt adnak. A 9. óra feladatában a végső kerekítést használjuk.</w:t>
      </w:r>
    </w:p>
    <w:p>
      <w:pPr>
        <w:pStyle w:val="Heading1"/>
        <w:pageBreakBefore/>
      </w:pPr>
      <w:r>
        <w:t>Javasolt tesztlépések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Lépés</w:t>
            </w:r>
          </w:p>
        </w:tc>
        <w:tc>
          <w:tcPr>
            <w:tcW w:type="dxa" w:w="4929"/>
            <w:shd w:fill="EDE7F5"/>
            <w:vAlign w:val="center"/>
          </w:tcPr>
          <w:p>
            <w:pPr>
              <w:spacing w:after="40"/>
            </w:pPr>
            <w:r>
              <w:rPr>
                <w:b/>
                <w:sz w:val="18"/>
              </w:rPr>
              <w:t>Elvárt eredmény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1. Nyisd meg az EgészségKalauz-oldalt.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beágyazott BMI-eszköz elérhető, vagy a futás blokkolt.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2. Válaszd a Férfi módot, add meg: 170 cm, 150 kg.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A mezők a megadott értéket és egységet mutatják.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3. Indítsd a Számítást.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BMI körülbelül 51,90; felnőtt ≥40 tartomány. A tényleges számot és kategóriát rögzítsd.</w:t>
            </w:r>
          </w:p>
        </w:tc>
      </w:tr>
      <w:tr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4. Keresd a BMR és aktivitási eredményt.</w:t>
            </w:r>
          </w:p>
        </w:tc>
        <w:tc>
          <w:tcPr>
            <w:tcW w:type="dxa" w:w="4929"/>
            <w:vAlign w:val="center"/>
          </w:tcPr>
          <w:p>
            <w:pPr>
              <w:spacing w:after="40"/>
            </w:pPr>
            <w:r>
              <w:rPr>
                <w:sz w:val="18"/>
              </w:rPr>
              <w:t>Ez a két eredmény nem része ennek a webes felületnek; másik rendszerhez csak külön követelményből írható teszteset.</w:t>
            </w:r>
          </w:p>
        </w:tc>
      </w:tr>
    </w:tbl>
    <w:p/>
    <w:p>
      <w:pPr>
        <w:pStyle w:val="Heading1"/>
      </w:pPr>
      <w:r>
        <w:t>Források</w:t>
      </w:r>
    </w:p>
    <w:p>
      <w:r>
        <w:t>EgészségKalauz BMI: https://www.egeszsegkalauz.hu/prevencio/kalkulatorok/kalkulatorok-bmi-kalkulator/jhj3mtf</w:t>
        <w:br/>
        <w:t>Beágyazott kalkulátor: https://calculators.dreamlab.pl/bmi/hu/</w:t>
        <w:br/>
        <w:t>Mifflin és munkatársai eredeti közleménye: https://pubmed.ncbi.nlm.nih.gov/2305711/</w:t>
        <w:br/>
        <w:t>CDC gyermek BMI: https://www.cdc.gov/bmi/child-teen-calculator/index.html</w:t>
        <w:br/>
        <w:t>Ellenőrizve: 2026. szeptember 25.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Szoftvertesztelés gyakorlat · 9. óra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