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29.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Versenyfelhívás reprodukciós próba</w:t>
      </w:r>
    </w:p>
    <w:p>
      <w:r>
        <w:t>A tanár által megadott mintaszöveg alapján állíts össze versenyfelhívást: cél, korosztály, kategóriák, határidő, díjak és jelentkezési mód.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A4, főcím 18 pont, 3 címsor, táblázat kategória/határidő mezőkkel, felsorolás, fejléc és oldalszám; az elkészült dokumentumot mentsd feladat_29_nev.docx néven.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Dokumentumhibák javítása</w:t>
      </w:r>
    </w:p>
    <w:p>
      <w:r>
        <w:t>Kapj egy hibásan formázott iskolai tájékoztatót. Javítsd a széteső felsorolást, a változó betűtípusokat, az elárvult címsort és a hibás oldalszámot.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javítás során ne írd át a tartalmat; készíts egységes stílusokat, javítsd a térközöket, ellenőrizd a fejléc/lábléc kapcsolatot és mentsd javított változatként.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