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23. óra – Word nyers forrásállomány</w:t>
      </w:r>
    </w:p>
    <w:p>
      <w:r>
        <w:t>A következő két forrásoldal a digitális kultúra órai reprodukciós feladataihoz tartozik. A tartalom formázatlan kezdőanyag. Nyisd meg a feladatkártyához tartozó mintaképet, majd alakítsd ki annak megfelelően a címet, bekezdéseket, listákat, táblázatot és kiemeléseket.</w:t>
      </w:r>
    </w:p>
    <w:p>
      <w:r>
        <w:t>Természettudományos bemutató plakátja</w:t>
      </w:r>
    </w:p>
    <w:p>
      <w:r>
        <w:t>Készíts dokumentumot az iskola természettudományos bemutatójáról. A forrásszövegben szerepeljen: kísérletek, csillagászat, vízvizsgálat, 2027. április 22. A mintaszöveg tartalmazza az E=mc² képletet és H₂O jelölést.</w:t>
      </w:r>
    </w:p>
    <w:p>
      <w:r>
        <w:t>Munkamenet</w:t>
      </w:r>
    </w:p>
    <w:p>
      <w:r>
        <w:t>Hozz létre új dokumentumot, és először a lapméretet, tájolást, margókat, betűtípust és mentési helyet állítsd be.</w:t>
      </w:r>
    </w:p>
    <w:p>
      <w:r>
        <w:t>A feladat témájához illő főcímet és alcímeket készíts. A különleges követelmény: A főcím legyen 22 pontos, a dátum színes kiemelést kapjon, az mértékegységek maradjanak egységesek, a 2 felső indexként, a 2 alsó indexként jelenjen meg; szúrj be legalább két megfelelő szimbólumot.</w:t>
      </w:r>
    </w:p>
    <w:p>
      <w:r>
        <w:t>A megadott szöveget tagold áttekinthető bekezdésekre; az előírt felsorolást, táblázatot, kiemelést vagy fejlécet pontosan a megfelelő helyre illeszd.</w:t>
      </w:r>
    </w:p>
    <w:p>
      <w:r>
        <w:t>Ellenőrizd az egységes igazítást, a sortávolságot, a helyesírást, az oldaltöréseket és a láblécet. Mentsd a megadott fájlnéven, majd nézd meg nyomtatási elrendezésben is.</w:t>
      </w:r>
    </w:p>
    <w:p>
      <w:r>
        <w:t>Végül ellenőrizd a reprodukciós listát: minden előírt elem a megfelelő sorrendben, formázással és tartalommal szerepel-e.</w:t>
      </w:r>
    </w:p>
    <w:p>
      <w:r>
        <w:t>Ellenőrzési szempontok</w:t>
      </w:r>
    </w:p>
    <w:p>
      <w:r>
        <w:t>A feladat valamennyi kért elemet tartalmazza.</w:t>
      </w:r>
    </w:p>
    <w:p>
      <w:r>
        <w:t>A megfelelő eszközműveleteket és adattípusokat használja.</w:t>
      </w:r>
    </w:p>
    <w:p>
      <w:r>
        <w:t>A fájl megfelelő néven elmentett és visszanyitható.</w:t>
      </w:r>
    </w:p>
    <w:p>
      <w:r>
        <w:t>A tartalom és megjelenés illeszkedik az iskolai célhoz.</w:t>
      </w:r>
    </w:p>
    <w:p>
      <w:r>
        <w:br w:type="page"/>
      </w:r>
    </w:p>
    <w:p>
      <w:r>
        <w:t>Kémiai biztonsági kártya</w:t>
      </w:r>
    </w:p>
    <w:p>
      <w:r>
        <w:t>Készíts kártyát a laborban használható védőfelszerelésről és három szabályról. A veszélyt jelző részeket, a tiltást és a kötelező védőszemüveg használatát vizuálisan különböztesd meg.</w:t>
      </w:r>
    </w:p>
    <w:p>
      <w:r>
        <w:t>Munkamenet</w:t>
      </w:r>
    </w:p>
    <w:p>
      <w:r>
        <w:t>Hozz létre új dokumentumot, és először a lapméretet, tájolást, margókat, betűtípust és mentési helyet állítsd be.</w:t>
      </w:r>
    </w:p>
    <w:p>
      <w:r>
        <w:t>A feladat témájához illő főcímet és alcímeket készíts. A különleges követelmény: Alkalmazz legfeljebb három színt, használj szimbólumot a figyelmeztetéshez, és a szín mellett szöveges jelölést is adj, hogy fekete-fehér nyomtatásban is érthető legyen.</w:t>
      </w:r>
    </w:p>
    <w:p>
      <w:r>
        <w:t>A megadott szöveget tagold áttekinthető bekezdésekre; az előírt felsorolást, táblázatot, kiemelést vagy fejlécet pontosan a megfelelő helyre illeszd.</w:t>
      </w:r>
    </w:p>
    <w:p>
      <w:r>
        <w:t>Ellenőrizd az egységes igazítást, a sortávolságot, a helyesírást, az oldaltöréseket és a láblécet. Mentsd a megadott fájlnéven, majd nézd meg nyomtatási elrendezésben is.</w:t>
      </w:r>
    </w:p>
    <w:p>
      <w:r>
        <w:t>Végül ellenőrizd a reprodukciós listát: minden előírt elem a megfelelő sorrendben, formázással és tartalommal szerepel-e.</w:t>
      </w:r>
    </w:p>
    <w:p>
      <w:r>
        <w:t>Ellenőrzési szempontok</w:t>
      </w:r>
    </w:p>
    <w:p>
      <w:r>
        <w:t>A feladat valamennyi kért elemet tartalmazza.</w:t>
      </w:r>
    </w:p>
    <w:p>
      <w:r>
        <w:t>A megfelelő eszközműveleteket és adattípusokat használja.</w:t>
      </w:r>
    </w:p>
    <w:p>
      <w:r>
        <w:t>A fájl megfelelő néven elmentett és visszanyitható.</w:t>
      </w:r>
    </w:p>
    <w:p>
      <w:r>
        <w:t>A tartalom és megjelenés illeszkedik az iskolai célhoz.</w:t>
      </w:r>
    </w:p>
    <w:sectPr w:rsidR="00FC693F" w:rsidRPr="0006063C" w:rsidSect="00034616">
      <w:pgSz w:w="12240" w:h="15840"/>
      <w:pgMar w:top="1037" w:right="1224" w:bottom="1037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32D3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23. óra Word nyers forrásai</dc:title>
  <dc:subject>Digitális kultúra – Word formázási reprodukció</dc:subject>
  <dc:creator>Mesterpedagógus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