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11.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Modern digitális eszközök adatútja</w:t>
      </w:r>
    </w:p>
    <w:p>
      <w:r>
        <w:t>Készíts rövid magyarázó lapot arról, hogyan jut el az adat egy okoseszköz érzékelőjétől a képernyőig.</w:t>
      </w:r>
    </w:p>
    <w:p>
      <w:r>
        <w:t>Munkamenet</w:t>
      </w:r>
    </w:p>
    <w:p>
      <w:r>
        <w:t>Rendezd sorba az érzékelő, feldolgozás, tárolás és megjelenítés lépéseit.</w:t>
      </w:r>
    </w:p>
    <w:p>
      <w:r>
        <w:t>Adj egy hétköznapi iskolai példát.</w:t>
      </w:r>
    </w:p>
    <w:p>
      <w:r>
        <w:t>Készíts számozott folyamatábrát és fogalomtárat.</w:t>
      </w:r>
    </w:p>
    <w:p>
      <w:r>
        <w:t>Ellenőrzési szempontok</w:t>
      </w:r>
    </w:p>
    <w:p>
      <w:r>
        <w:t>A folyamatlépések sorrendje helyes.</w:t>
      </w:r>
    </w:p>
    <w:p>
      <w:r>
        <w:t>A példa összeköti a bemenetet és kimenetet.</w:t>
      </w:r>
    </w:p>
    <w:p>
      <w:r>
        <w:br w:type="page"/>
      </w:r>
    </w:p>
    <w:p>
      <w:r>
        <w:t>Iskolai tanulói útmutató · A modern digitális eszközök működése</w:t>
      </w:r>
    </w:p>
    <w:p>
      <w:r>
        <w:t>Készíts 2–3 oldalas, sokszorosításra alkalmas tanulói útmutatót a „A modern digitális eszközök működése” (A digitális eszközök használata)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