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10.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Digitális eszköztörténeti idővonal</w:t>
      </w:r>
    </w:p>
    <w:p>
      <w:r>
        <w:t>Készíts tájékoztatót a digitális eszközök fejlődésének 6 állomásáról, évszámmal és iskolai életre gyakorolt hatással.</w:t>
      </w:r>
    </w:p>
    <w:p>
      <w:r>
        <w:t>Munkamenet</w:t>
      </w:r>
    </w:p>
    <w:p>
      <w:r>
        <w:t>Rendezd az eseményeket időrendbe.</w:t>
      </w:r>
    </w:p>
    <w:p>
      <w:r>
        <w:t>Minden állomáshoz írj egy mondatot és egy hatást.</w:t>
      </w:r>
    </w:p>
    <w:p>
      <w:r>
        <w:t>Készíts egységes idővonal-elrendezést.</w:t>
      </w:r>
    </w:p>
    <w:p>
      <w:r>
        <w:t>Ellenőrzési szempontok</w:t>
      </w:r>
    </w:p>
    <w:p>
      <w:r>
        <w:t>Az évszámok és sorrend ellenőrzöttek.</w:t>
      </w:r>
    </w:p>
    <w:p>
      <w:r>
        <w:t>A hatás konkrét iskolai példát tartalmaz.</w:t>
      </w:r>
    </w:p>
    <w:p>
      <w:r>
        <w:br w:type="page"/>
      </w:r>
    </w:p>
    <w:p>
      <w:r>
        <w:t>Iskolai tanulói útmutató · A digitális eszközök története</w:t>
      </w:r>
    </w:p>
    <w:p>
      <w:r>
        <w:t>Készíts 2–3 oldalas, sokszorosításra alkalmas tanulói útmutatót a „A digitális eszközök története” (A digitális eszközök használata)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