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9.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Számonkérési feladatlap</w:t>
      </w:r>
    </w:p>
    <w:p>
      <w:r>
        <w:t>Készíts 1 oldalas feladatlapot 5 esettel: e-ügyintézés, adatvédelem, kommunikáció, forrásellenőrzés, jelszóvédelem.</w:t>
      </w:r>
    </w:p>
    <w:p>
      <w:r>
        <w:t>Munkamenet</w:t>
      </w:r>
    </w:p>
    <w:p>
      <w:r>
        <w:t>Adj minden esethez egy konkrét döntési kérdést.</w:t>
      </w:r>
    </w:p>
    <w:p>
      <w:r>
        <w:t>Hagyj megfelelő helyet rövid válasznak.</w:t>
      </w:r>
    </w:p>
    <w:p>
      <w:r>
        <w:t>Külön oldalszakaszban készíts javítási szempontokat.</w:t>
      </w:r>
    </w:p>
    <w:p>
      <w:r>
        <w:t>Ellenőrzési szempontok</w:t>
      </w:r>
    </w:p>
    <w:p>
      <w:r>
        <w:t>Minden kérdés egyértelmű.</w:t>
      </w:r>
    </w:p>
    <w:p>
      <w:r>
        <w:t>A javítási szempont ellenőrizhető.</w:t>
      </w:r>
    </w:p>
    <w:p>
      <w:r>
        <w:br w:type="page"/>
      </w:r>
    </w:p>
    <w:p>
      <w:r>
        <w:t>Iskolai tanulói útmutató · Számonkérés – e-Világ és online kommunikáció</w:t>
      </w:r>
    </w:p>
    <w:p>
      <w:r>
        <w:t>Készíts 2–3 oldalas, sokszorosításra alkalmas tanulói útmutatót a „Számonkérés – e-Világ és online kommunikáció” (Online kommunikáció)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