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8.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Online kommunikációs esettanulmány</w:t>
      </w:r>
    </w:p>
    <w:p>
      <w:r>
        <w:t>Készíts összefoglalót egy félreértéssel végződő osztálycsoportos csevegésről, majd dolgozz ki három javító szabályt.</w:t>
      </w:r>
    </w:p>
    <w:p>
      <w:r>
        <w:t>Munkamenet</w:t>
      </w:r>
    </w:p>
    <w:p>
      <w:r>
        <w:t>Válaszd szét a tényeket és a feltételezéseket.</w:t>
      </w:r>
    </w:p>
    <w:p>
      <w:r>
        <w:t>Javasolj udvarias és biztonságos kommunikációs megoldást.</w:t>
      </w:r>
    </w:p>
    <w:p>
      <w:r>
        <w:t>Formázd a tanulságokat kiemelt listává.</w:t>
      </w:r>
    </w:p>
    <w:p>
      <w:r>
        <w:t>Ellenőrzési szempontok</w:t>
      </w:r>
    </w:p>
    <w:p>
      <w:r>
        <w:t>A megoldás nem hibáztat, hanem helyzetet javít.</w:t>
      </w:r>
    </w:p>
    <w:p>
      <w:r>
        <w:t>A szabályok gyakorlatiak.</w:t>
      </w:r>
    </w:p>
    <w:p>
      <w:r>
        <w:br w:type="page"/>
      </w:r>
    </w:p>
    <w:p>
      <w:r>
        <w:t>Iskolai tanulói útmutató · Gyakorlás – online kommunikáció és adatvédelem</w:t>
      </w:r>
    </w:p>
    <w:p>
      <w:r>
        <w:t>Készíts 2–3 oldalas, sokszorosításra alkalmas tanulói útmutatót a „Gyakorlás – online kommunikáció és adatvédelem” (Online kommunikáció)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